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A5C20" w14:textId="4C76177B" w:rsidR="0001425D" w:rsidRDefault="00DF72B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The Journey Part Three: Jodie Track Safety </w:t>
      </w:r>
    </w:p>
    <w:p w14:paraId="3AAB3AFB" w14:textId="7BE9269C" w:rsidR="00E24D46" w:rsidRDefault="00E24D46">
      <w:pPr>
        <w:rPr>
          <w:rFonts w:ascii="Arial" w:hAnsi="Arial" w:cs="Arial"/>
          <w:b/>
          <w:bCs/>
          <w:sz w:val="40"/>
          <w:szCs w:val="40"/>
        </w:rPr>
      </w:pPr>
      <w:hyperlink r:id="rId6" w:history="1">
        <w:r>
          <w:rPr>
            <w:rStyle w:val="Hyperlink"/>
          </w:rPr>
          <w:t>The Journey Part Three: Jodie Track Safety - YouTube</w:t>
        </w:r>
      </w:hyperlink>
    </w:p>
    <w:p w14:paraId="0516C5E0" w14:textId="640A3DC0" w:rsidR="00DF72B7" w:rsidRPr="00DF72B7" w:rsidRDefault="00DF72B7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F72B7">
        <w:rPr>
          <w:rFonts w:ascii="Arial" w:hAnsi="Arial" w:cs="Arial"/>
          <w:b/>
          <w:bCs/>
          <w:sz w:val="36"/>
          <w:szCs w:val="36"/>
          <w:u w:val="single"/>
        </w:rPr>
        <w:t xml:space="preserve">How has your training been since we last met up? </w:t>
      </w:r>
    </w:p>
    <w:p w14:paraId="76942A4E" w14:textId="00B75183" w:rsidR="00DF72B7" w:rsidRPr="00DF72B7" w:rsidRDefault="00DF72B7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 training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since we last met up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has been going very well and I’ve</w:t>
      </w:r>
    </w:p>
    <w:p w14:paraId="6C9C9766" w14:textId="3860D4CB" w:rsidR="00DF72B7" w:rsidRPr="00DF72B7" w:rsidRDefault="00DF72B7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enjoyed different aspects of the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training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 S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ince week 12 we have</w:t>
      </w:r>
    </w:p>
    <w:p w14:paraId="13DB328F" w14:textId="143074DC" w:rsidR="00DF72B7" w:rsidRDefault="00DF72B7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learned about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suspect interviewing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we've also learned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about fatalities on the railway and how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you would manage those, and it's been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quite interesting learning about those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topics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</w:t>
      </w:r>
    </w:p>
    <w:p w14:paraId="21FFD7CB" w14:textId="6F063F3D" w:rsidR="00DF72B7" w:rsidRDefault="00DF72B7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DB505B6" w14:textId="3BF06043" w:rsidR="00DF72B7" w:rsidRPr="00FF37CA" w:rsidRDefault="00DF72B7" w:rsidP="00DF72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 w:rsidRPr="00FF37CA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 xml:space="preserve">How was your track safety training? </w:t>
      </w:r>
    </w:p>
    <w:p w14:paraId="283D02CA" w14:textId="77777777" w:rsidR="00DF72B7" w:rsidRPr="00DF72B7" w:rsidRDefault="00DF72B7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2D4B1C1" w14:textId="721EB925" w:rsidR="00DF72B7" w:rsidRDefault="00DF72B7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o, I’m halfway through track safety </w:t>
      </w:r>
      <w:proofErr w:type="gramStart"/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at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moment</w:t>
      </w:r>
      <w:proofErr w:type="gramEnd"/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as you can see in orange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hi vis,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it's going very well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I’ve done the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exam this morning which is a higher pass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mark than the other exams at eight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y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percent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but we all managed to pass it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 I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t's very easy to understand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and it's fun it's a different part of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training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</w:t>
      </w:r>
    </w:p>
    <w:p w14:paraId="1FB1BC86" w14:textId="009A32BB" w:rsidR="00DF72B7" w:rsidRDefault="00DF72B7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698DF70" w14:textId="64C607D0" w:rsidR="00DF72B7" w:rsidRPr="00FF37CA" w:rsidRDefault="00DF72B7" w:rsidP="00DF72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 w:rsidRPr="00FF37CA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 xml:space="preserve">Which aspect of training are you looking forward to next? </w:t>
      </w:r>
    </w:p>
    <w:p w14:paraId="5F76F142" w14:textId="711262F1" w:rsidR="00DF72B7" w:rsidRDefault="00DF72B7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B51CD66" w14:textId="0704F188" w:rsidR="00DF72B7" w:rsidRPr="00DF72B7" w:rsidRDefault="00DF72B7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he aspects of the training that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I’m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looking forward to next is the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ROST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day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s. T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his is where we go out predominantly to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London Euston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and we respond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to calls on the radio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and alongside our tutor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so </w:t>
      </w:r>
      <w:r w:rsidR="00FF37CA"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I’m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looking</w:t>
      </w:r>
    </w:p>
    <w:p w14:paraId="6C41A3C2" w14:textId="661F1CBA" w:rsidR="00DF72B7" w:rsidRDefault="00DF72B7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forward to that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</w:t>
      </w:r>
    </w:p>
    <w:p w14:paraId="529DEA6E" w14:textId="0F375628" w:rsidR="00DF72B7" w:rsidRDefault="00DF72B7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901F933" w14:textId="3E4D5396" w:rsidR="00DF72B7" w:rsidRPr="00DF72B7" w:rsidRDefault="00DF72B7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o, if I could go back to start the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training the advice that </w:t>
      </w:r>
      <w:proofErr w:type="spellStart"/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</w:t>
      </w:r>
      <w:proofErr w:type="spellEnd"/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would give to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myself,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would be make sure you get as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much sleep as you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can and that you do all your revision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 order</w:t>
      </w:r>
      <w:r w:rsidR="00FF37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 D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 not leave any of it to the</w:t>
      </w:r>
    </w:p>
    <w:p w14:paraId="1A84F656" w14:textId="613BB509" w:rsidR="00DF72B7" w:rsidRDefault="00DF72B7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last minute and more importantly</w:t>
      </w:r>
      <w:r w:rsidR="00FF37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do not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over stress about things</w:t>
      </w:r>
      <w:r w:rsidR="00FF37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because it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gramStart"/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works</w:t>
      </w:r>
      <w:proofErr w:type="gramEnd"/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out fine in the end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</w:t>
      </w:r>
    </w:p>
    <w:p w14:paraId="4AED1ACC" w14:textId="0529E658" w:rsidR="00DF72B7" w:rsidRDefault="00DF72B7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3767677" w14:textId="531ABF2F" w:rsidR="00DF72B7" w:rsidRPr="00FF37CA" w:rsidRDefault="00DF72B7" w:rsidP="00DF72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 w:rsidRPr="00FF37CA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 xml:space="preserve">How much longer until you become a qualified Police Officer? </w:t>
      </w:r>
    </w:p>
    <w:p w14:paraId="7AB6DF90" w14:textId="77777777" w:rsidR="00DF72B7" w:rsidRPr="00DF72B7" w:rsidRDefault="00DF72B7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1BF255F" w14:textId="4CE1BC8E" w:rsidR="00DF72B7" w:rsidRPr="00DF72B7" w:rsidRDefault="00DF72B7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rom today it'll be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including our leave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it'll be about five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eeks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 I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t's five weeks left to go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 I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'm very excited I can't wait I’m ready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to go out there and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DF72B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solve crime and help people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</w:t>
      </w:r>
    </w:p>
    <w:sectPr w:rsidR="00DF72B7" w:rsidRPr="00DF7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A1C17" w14:textId="77777777" w:rsidR="00410B90" w:rsidRDefault="00410B90" w:rsidP="00DF72B7">
      <w:pPr>
        <w:spacing w:after="0" w:line="240" w:lineRule="auto"/>
      </w:pPr>
      <w:r>
        <w:separator/>
      </w:r>
    </w:p>
  </w:endnote>
  <w:endnote w:type="continuationSeparator" w:id="0">
    <w:p w14:paraId="0EC790B5" w14:textId="77777777" w:rsidR="00410B90" w:rsidRDefault="00410B90" w:rsidP="00DF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095B" w14:textId="77777777" w:rsidR="00DF72B7" w:rsidRDefault="00DF7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C6BB" w14:textId="77777777" w:rsidR="00DF72B7" w:rsidRDefault="00DF7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AB226" w14:textId="77777777" w:rsidR="00DF72B7" w:rsidRDefault="00DF7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F0D67" w14:textId="77777777" w:rsidR="00410B90" w:rsidRDefault="00410B90" w:rsidP="00DF72B7">
      <w:pPr>
        <w:spacing w:after="0" w:line="240" w:lineRule="auto"/>
      </w:pPr>
      <w:r>
        <w:separator/>
      </w:r>
    </w:p>
  </w:footnote>
  <w:footnote w:type="continuationSeparator" w:id="0">
    <w:p w14:paraId="62C16DA2" w14:textId="77777777" w:rsidR="00410B90" w:rsidRDefault="00410B90" w:rsidP="00DF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435A" w14:textId="77777777" w:rsidR="00DF72B7" w:rsidRDefault="00DF72B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AA2536" wp14:editId="27626E2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895C09" w14:textId="77777777" w:rsidR="00DF72B7" w:rsidRPr="00DF72B7" w:rsidRDefault="00DF72B7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DF72B7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AA25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21895C09" w14:textId="77777777" w:rsidR="00DF72B7" w:rsidRPr="00DF72B7" w:rsidRDefault="00DF72B7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DF72B7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3280" w14:textId="77777777" w:rsidR="00DF72B7" w:rsidRDefault="00DF72B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6286014" wp14:editId="55FAA2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EAFF8" w14:textId="77777777" w:rsidR="00DF72B7" w:rsidRPr="00DF72B7" w:rsidRDefault="00DF72B7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DF72B7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2860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68FEAFF8" w14:textId="77777777" w:rsidR="00DF72B7" w:rsidRPr="00DF72B7" w:rsidRDefault="00DF72B7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DF72B7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C88A6" w14:textId="77777777" w:rsidR="00DF72B7" w:rsidRDefault="00DF72B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3AD969" wp14:editId="6BB350F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36A418" w14:textId="77777777" w:rsidR="00DF72B7" w:rsidRPr="00DF72B7" w:rsidRDefault="00DF72B7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DF72B7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AD9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5936A418" w14:textId="77777777" w:rsidR="00DF72B7" w:rsidRPr="00DF72B7" w:rsidRDefault="00DF72B7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DF72B7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B7"/>
    <w:rsid w:val="0001425D"/>
    <w:rsid w:val="001417DC"/>
    <w:rsid w:val="00410B90"/>
    <w:rsid w:val="00DF72B7"/>
    <w:rsid w:val="00E24D46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B5C0"/>
  <w15:chartTrackingRefBased/>
  <w15:docId w15:val="{E0AFFFE5-7A06-4B12-8667-F3139ECC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2B7"/>
  </w:style>
  <w:style w:type="paragraph" w:styleId="Footer">
    <w:name w:val="footer"/>
    <w:basedOn w:val="Normal"/>
    <w:link w:val="FooterChar"/>
    <w:uiPriority w:val="99"/>
    <w:unhideWhenUsed/>
    <w:rsid w:val="00DF7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2B7"/>
  </w:style>
  <w:style w:type="character" w:styleId="Hyperlink">
    <w:name w:val="Hyperlink"/>
    <w:basedOn w:val="DefaultParagraphFont"/>
    <w:uiPriority w:val="99"/>
    <w:semiHidden/>
    <w:unhideWhenUsed/>
    <w:rsid w:val="00E24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7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6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10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8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99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9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1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3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5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4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0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7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3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9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3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4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2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0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6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2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4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6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5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7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6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9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6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2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6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2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1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4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6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5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6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8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5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5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19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0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2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1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1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1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6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1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7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1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6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3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1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4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7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1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598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2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2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5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6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6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5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8YVcfIItj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</dc:creator>
  <cp:keywords/>
  <dc:description/>
  <cp:lastModifiedBy>Dhillon, Amar</cp:lastModifiedBy>
  <cp:revision>2</cp:revision>
  <dcterms:created xsi:type="dcterms:W3CDTF">2022-01-07T03:23:00Z</dcterms:created>
  <dcterms:modified xsi:type="dcterms:W3CDTF">2022-01-17T11:35:00Z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2022-01-07T03:23:59Z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4d9a5d04-c352-4d3f-9730-c13020e666e3</vt:lpwstr>
  </property>
  <property fmtid="{D5CDD505-2E9C-101B-9397-08002B2CF9AE}" pid="11" name="MSIP_Label_4ab42cd7-a999-4825-bc59-943051981318_ContentBits">
    <vt:lpwstr>1</vt:lpwstr>
  </property>
</Properties>
</file>